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0" w:rsidRDefault="009223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5pt;width:520.85pt;height:79.7pt;z-index:251660288;mso-height-percent:200;mso-position-horizontal:center;mso-height-percent:200;mso-width-relative:margin;mso-height-relative:margin">
            <v:textbox style="mso-fit-shape-to-text:t">
              <w:txbxContent>
                <w:p w:rsidR="009223FC" w:rsidRPr="009223FC" w:rsidRDefault="009223FC">
                  <w:pPr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9223FC">
                    <w:rPr>
                      <w:b/>
                      <w:color w:val="7030A0"/>
                      <w:sz w:val="40"/>
                      <w:szCs w:val="40"/>
                    </w:rPr>
                    <w:t>Schéma de fabrication du sucre de canne</w:t>
                  </w:r>
                </w:p>
              </w:txbxContent>
            </v:textbox>
          </v:shape>
        </w:pict>
      </w:r>
      <w:r w:rsidR="00A42590">
        <w:rPr>
          <w:noProof/>
          <w:lang w:eastAsia="fr-FR"/>
        </w:rPr>
        <w:drawing>
          <wp:inline distT="0" distB="0" distL="0" distR="0">
            <wp:extent cx="4896612" cy="6734282"/>
            <wp:effectExtent l="971550" t="0" r="951738" b="0"/>
            <wp:docPr id="1" name="Image 0" descr="schéma su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suc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96612" cy="673428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42590">
        <w:rPr>
          <w:noProof/>
          <w:lang w:eastAsia="fr-FR"/>
        </w:rPr>
        <w:drawing>
          <wp:inline distT="0" distB="0" distL="0" distR="0">
            <wp:extent cx="4096154" cy="2466618"/>
            <wp:effectExtent l="19050" t="0" r="0" b="0"/>
            <wp:docPr id="2" name="Image 1" descr="légende sc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égende schéma.jpg"/>
                    <pic:cNvPicPr/>
                  </pic:nvPicPr>
                  <pic:blipFill>
                    <a:blip r:embed="rId5" cstate="print"/>
                    <a:srcRect l="1060" r="3140" b="20661"/>
                    <a:stretch>
                      <a:fillRect/>
                    </a:stretch>
                  </pic:blipFill>
                  <pic:spPr>
                    <a:xfrm>
                      <a:off x="0" y="0"/>
                      <a:ext cx="4096154" cy="24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90" w:rsidRPr="00620A91" w:rsidRDefault="00A42590">
      <w:pPr>
        <w:rPr>
          <w:b/>
          <w:color w:val="943634" w:themeColor="accent2" w:themeShade="BF"/>
        </w:rPr>
      </w:pPr>
      <w:r>
        <w:rPr>
          <w:b/>
          <w:color w:val="7030A0"/>
        </w:rPr>
        <w:t xml:space="preserve">D’après le site </w:t>
      </w:r>
      <w:proofErr w:type="spellStart"/>
      <w:r>
        <w:rPr>
          <w:b/>
          <w:color w:val="7030A0"/>
        </w:rPr>
        <w:t>Téréos</w:t>
      </w:r>
      <w:proofErr w:type="spellEnd"/>
      <w:r>
        <w:rPr>
          <w:b/>
          <w:color w:val="7030A0"/>
        </w:rPr>
        <w:t xml:space="preserve"> Océan Indien</w:t>
      </w:r>
      <w:r w:rsidR="00620A91">
        <w:rPr>
          <w:color w:val="7030A0"/>
        </w:rPr>
        <w:t xml:space="preserve"> – </w:t>
      </w:r>
      <w:r w:rsidR="00620A91">
        <w:rPr>
          <w:b/>
          <w:color w:val="943634" w:themeColor="accent2" w:themeShade="BF"/>
        </w:rPr>
        <w:t>Amandine G., Léa M., Shirley Q.</w:t>
      </w:r>
    </w:p>
    <w:sectPr w:rsidR="00A42590" w:rsidRPr="00620A91" w:rsidSect="00A42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590"/>
    <w:rsid w:val="000253C0"/>
    <w:rsid w:val="00620A91"/>
    <w:rsid w:val="00890284"/>
    <w:rsid w:val="009223FC"/>
    <w:rsid w:val="00A4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cp:keywords/>
  <dc:description/>
  <cp:lastModifiedBy>Anne-Catherine</cp:lastModifiedBy>
  <cp:revision>3</cp:revision>
  <dcterms:created xsi:type="dcterms:W3CDTF">2015-12-03T11:00:00Z</dcterms:created>
  <dcterms:modified xsi:type="dcterms:W3CDTF">2015-12-03T11:13:00Z</dcterms:modified>
</cp:coreProperties>
</file>